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D4" w:rsidRDefault="004618D4" w:rsidP="004618D4">
      <w:pPr>
        <w:pStyle w:val="NormalnyWeb"/>
      </w:pPr>
      <w:r>
        <w:t>Szanowni Państwo,</w:t>
      </w:r>
    </w:p>
    <w:p w:rsidR="004618D4" w:rsidRDefault="004618D4" w:rsidP="004618D4">
      <w:pPr>
        <w:pStyle w:val="NormalnyWeb"/>
      </w:pPr>
      <w:r>
        <w:t>Informujemy, że k</w:t>
      </w:r>
      <w:r w:rsidR="005200A7">
        <w:t>ażda osoba zdająca egzamin zawo</w:t>
      </w:r>
      <w:r>
        <w:t>dowy w czerwcu 2026 r. ma możliwość wglądu do treści rozwiązanych zadań egzaminacyjnych i udzielonych odpowiedzi w terminie od 6 do 19 lipca 2026 r. w miejscu przepr</w:t>
      </w:r>
      <w:bookmarkStart w:id="0" w:name="_GoBack"/>
      <w:bookmarkEnd w:id="0"/>
      <w:r>
        <w:t>owadzenia części pisemnej egzaminu.</w:t>
      </w:r>
    </w:p>
    <w:p w:rsidR="004618D4" w:rsidRDefault="004618D4" w:rsidP="004618D4">
      <w:pPr>
        <w:pStyle w:val="NormalnyWeb"/>
      </w:pPr>
      <w:r>
        <w:t>Osoby zainteresowane proszone są o kontakt z Sekretariatem w celu umówienia się na konkretny termin.</w:t>
      </w:r>
    </w:p>
    <w:p w:rsidR="001846C3" w:rsidRDefault="001846C3"/>
    <w:sectPr w:rsidR="0018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AB"/>
    <w:rsid w:val="001846C3"/>
    <w:rsid w:val="004618D4"/>
    <w:rsid w:val="005200A7"/>
    <w:rsid w:val="00F0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0342"/>
  <w15:chartTrackingRefBased/>
  <w15:docId w15:val="{E6F77B49-7B72-4698-A48B-C0334B5B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6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317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2026-07-06T10:40:00Z</dcterms:created>
  <dcterms:modified xsi:type="dcterms:W3CDTF">2026-07-06T10:40:00Z</dcterms:modified>
</cp:coreProperties>
</file>